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C" w:rsidRPr="00EA006D" w:rsidRDefault="0082674C"/>
    <w:p w:rsidR="0082674C" w:rsidRPr="00EA006D" w:rsidRDefault="0034228E" w:rsidP="0034228E">
      <w:pPr>
        <w:jc w:val="center"/>
        <w:rPr>
          <w:b/>
          <w:sz w:val="32"/>
          <w:szCs w:val="32"/>
        </w:rPr>
      </w:pPr>
      <w:r w:rsidRPr="00EA006D">
        <w:rPr>
          <w:b/>
          <w:sz w:val="32"/>
          <w:szCs w:val="32"/>
        </w:rPr>
        <w:t>Green Philippines Island of Sustainability</w:t>
      </w:r>
    </w:p>
    <w:p w:rsidR="00C713E5" w:rsidRDefault="00C713E5" w:rsidP="0034228E">
      <w:pPr>
        <w:jc w:val="center"/>
        <w:rPr>
          <w:sz w:val="28"/>
          <w:szCs w:val="28"/>
        </w:rPr>
      </w:pPr>
      <w:r w:rsidRPr="00C713E5">
        <w:rPr>
          <w:sz w:val="28"/>
          <w:szCs w:val="28"/>
          <w:lang w:val="en-GB"/>
        </w:rPr>
        <w:t>Energy Analysis, Hazardous material and waste management</w:t>
      </w:r>
      <w:r w:rsidRPr="00C713E5">
        <w:rPr>
          <w:sz w:val="28"/>
          <w:szCs w:val="28"/>
        </w:rPr>
        <w:t xml:space="preserve"> </w:t>
      </w:r>
    </w:p>
    <w:p w:rsidR="0082674C" w:rsidRPr="00EA006D" w:rsidRDefault="0034228E" w:rsidP="0034228E">
      <w:pPr>
        <w:jc w:val="center"/>
        <w:rPr>
          <w:sz w:val="32"/>
          <w:szCs w:val="32"/>
        </w:rPr>
      </w:pPr>
      <w:r w:rsidRPr="00EA006D">
        <w:rPr>
          <w:sz w:val="28"/>
          <w:szCs w:val="28"/>
        </w:rPr>
        <w:t>2</w:t>
      </w:r>
      <w:r w:rsidR="009003CA">
        <w:rPr>
          <w:sz w:val="28"/>
          <w:szCs w:val="28"/>
        </w:rPr>
        <w:t>7</w:t>
      </w:r>
      <w:r w:rsidR="009003CA" w:rsidRPr="009003CA">
        <w:rPr>
          <w:sz w:val="28"/>
          <w:szCs w:val="28"/>
          <w:vertAlign w:val="superscript"/>
        </w:rPr>
        <w:t>th</w:t>
      </w:r>
      <w:r w:rsidR="009003CA">
        <w:rPr>
          <w:sz w:val="28"/>
          <w:szCs w:val="28"/>
        </w:rPr>
        <w:t xml:space="preserve"> </w:t>
      </w:r>
      <w:r w:rsidRPr="00EA006D">
        <w:rPr>
          <w:sz w:val="28"/>
          <w:szCs w:val="28"/>
        </w:rPr>
        <w:t>August 2010</w:t>
      </w:r>
    </w:p>
    <w:p w:rsidR="00AD5BCE" w:rsidRPr="00EA006D" w:rsidRDefault="00E46C8C" w:rsidP="0082674C">
      <w:r>
        <w:rPr>
          <w:b/>
        </w:rPr>
        <w:t xml:space="preserve"> </w:t>
      </w:r>
    </w:p>
    <w:tbl>
      <w:tblPr>
        <w:tblStyle w:val="LightList-Accent3"/>
        <w:tblW w:w="0" w:type="auto"/>
        <w:tblLook w:val="01E0"/>
      </w:tblPr>
      <w:tblGrid>
        <w:gridCol w:w="2088"/>
        <w:gridCol w:w="4680"/>
        <w:gridCol w:w="2070"/>
      </w:tblGrid>
      <w:tr w:rsidR="004D4A37" w:rsidRPr="00BB02B3" w:rsidTr="004D4A37">
        <w:trPr>
          <w:cnfStyle w:val="100000000000"/>
        </w:trPr>
        <w:tc>
          <w:tcPr>
            <w:cnfStyle w:val="001000000000"/>
            <w:tcW w:w="2088" w:type="dxa"/>
          </w:tcPr>
          <w:p w:rsidR="004D4A37" w:rsidRPr="004D4A37" w:rsidRDefault="004D4A37" w:rsidP="004D4A37">
            <w:pPr>
              <w:ind w:left="720" w:hanging="720"/>
              <w:jc w:val="center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Time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4D4A37">
            <w:pPr>
              <w:jc w:val="center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Activity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4D4A37">
            <w:pPr>
              <w:jc w:val="center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Type</w:t>
            </w:r>
          </w:p>
        </w:tc>
      </w:tr>
      <w:tr w:rsidR="004D4A37" w:rsidRPr="00BB02B3" w:rsidTr="004D4A37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>08.15-08.45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b/>
                <w:sz w:val="24"/>
                <w:szCs w:val="24"/>
                <w:lang w:val="en-GB"/>
              </w:rPr>
            </w:pPr>
            <w:r w:rsidRPr="004D4A37">
              <w:rPr>
                <w:b/>
                <w:sz w:val="24"/>
                <w:szCs w:val="24"/>
                <w:lang w:val="en-GB"/>
              </w:rPr>
              <w:t xml:space="preserve">- Registration 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4D4A37" w:rsidRPr="00BB02B3" w:rsidTr="004D4A37"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08.45-09.00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Welcome through GPIOS Project Head -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Input</w:t>
            </w:r>
          </w:p>
        </w:tc>
      </w:tr>
      <w:tr w:rsidR="004D4A37" w:rsidRPr="00BB02B3" w:rsidTr="00B0478B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9.00 – 10.00 60min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Energy analysis, conservation and management -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input / examples -</w:t>
            </w:r>
          </w:p>
        </w:tc>
      </w:tr>
      <w:tr w:rsidR="004D4A37" w:rsidRPr="00AD5F70" w:rsidTr="00B0478B">
        <w:tc>
          <w:tcPr>
            <w:cnfStyle w:val="001000000000"/>
            <w:tcW w:w="2088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>10.00 – 10.15 15min</w:t>
            </w:r>
          </w:p>
        </w:tc>
        <w:tc>
          <w:tcPr>
            <w:cnfStyle w:val="000010000000"/>
            <w:tcW w:w="46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/>
                <w:sz w:val="24"/>
                <w:szCs w:val="24"/>
                <w:lang w:val="en-GB"/>
              </w:rPr>
            </w:pPr>
            <w:r w:rsidRPr="004D4A37">
              <w:rPr>
                <w:b/>
                <w:sz w:val="24"/>
                <w:szCs w:val="24"/>
                <w:lang w:val="en-GB"/>
              </w:rPr>
              <w:t>- Tea and coffee break -</w:t>
            </w:r>
          </w:p>
        </w:tc>
        <w:tc>
          <w:tcPr>
            <w:cnfStyle w:val="000100000000"/>
            <w:tcW w:w="207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4D4A37" w:rsidRPr="0003756B" w:rsidTr="00B0478B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10.15 - 12.00</w:t>
            </w:r>
          </w:p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105min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Energy analysis, measurement and costs - part 1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interactive exercise -</w:t>
            </w:r>
          </w:p>
        </w:tc>
      </w:tr>
      <w:tr w:rsidR="004D4A37" w:rsidRPr="00AD5F70" w:rsidTr="00B0478B">
        <w:tc>
          <w:tcPr>
            <w:cnfStyle w:val="001000000000"/>
            <w:tcW w:w="2088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>12.00 – 13.00</w:t>
            </w:r>
          </w:p>
          <w:p w:rsidR="004D4A37" w:rsidRPr="004D4A37" w:rsidRDefault="004D4A37" w:rsidP="00DE21E5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>60min</w:t>
            </w:r>
          </w:p>
        </w:tc>
        <w:tc>
          <w:tcPr>
            <w:cnfStyle w:val="000010000000"/>
            <w:tcW w:w="46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4D4A37">
              <w:rPr>
                <w:b/>
                <w:bCs/>
                <w:sz w:val="24"/>
                <w:szCs w:val="24"/>
                <w:lang w:val="en-GB"/>
              </w:rPr>
              <w:t>- Lunch break -</w:t>
            </w:r>
          </w:p>
        </w:tc>
        <w:tc>
          <w:tcPr>
            <w:cnfStyle w:val="000100000000"/>
            <w:tcW w:w="207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4D4A37" w:rsidRPr="0003756B" w:rsidTr="00B0478B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13.00 - 13.30</w:t>
            </w:r>
          </w:p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30min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 xml:space="preserve">- Energy analysis, measurement and costs - part 2 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interactive exercise -</w:t>
            </w:r>
          </w:p>
        </w:tc>
      </w:tr>
      <w:tr w:rsidR="004D4A37" w:rsidRPr="0003756B" w:rsidTr="004D4A37"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13.30 - 14.00</w:t>
            </w:r>
          </w:p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30min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 xml:space="preserve">- </w:t>
            </w:r>
            <w:r w:rsidRPr="004D4A37">
              <w:rPr>
                <w:sz w:val="24"/>
                <w:szCs w:val="24"/>
              </w:rPr>
              <w:t>Ecological Purchasing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input -</w:t>
            </w:r>
          </w:p>
        </w:tc>
      </w:tr>
      <w:tr w:rsidR="004D4A37" w:rsidRPr="0003756B" w:rsidTr="00B0478B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14.00 - 15.00</w:t>
            </w:r>
          </w:p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60min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 xml:space="preserve">- </w:t>
            </w:r>
            <w:r w:rsidRPr="004D4A37">
              <w:rPr>
                <w:sz w:val="24"/>
                <w:szCs w:val="24"/>
              </w:rPr>
              <w:t>Hazardous Materials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input -</w:t>
            </w:r>
          </w:p>
        </w:tc>
      </w:tr>
      <w:tr w:rsidR="004D4A37" w:rsidRPr="00AD5F70" w:rsidTr="00B0478B">
        <w:tc>
          <w:tcPr>
            <w:cnfStyle w:val="001000000000"/>
            <w:tcW w:w="2088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>15.00 – 15.15 15min</w:t>
            </w:r>
          </w:p>
        </w:tc>
        <w:tc>
          <w:tcPr>
            <w:cnfStyle w:val="000010000000"/>
            <w:tcW w:w="46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/>
                <w:sz w:val="24"/>
                <w:szCs w:val="24"/>
                <w:lang w:val="en-GB"/>
              </w:rPr>
            </w:pPr>
            <w:r w:rsidRPr="004D4A37">
              <w:rPr>
                <w:b/>
                <w:sz w:val="24"/>
                <w:szCs w:val="24"/>
                <w:lang w:val="en-GB"/>
              </w:rPr>
              <w:t>- Tea and coffee break -</w:t>
            </w:r>
          </w:p>
        </w:tc>
        <w:tc>
          <w:tcPr>
            <w:cnfStyle w:val="000100000000"/>
            <w:tcW w:w="207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shd w:val="clear" w:color="auto" w:fill="C2D69B" w:themeFill="accent3" w:themeFillTint="99"/>
          </w:tcPr>
          <w:p w:rsidR="004D4A37" w:rsidRPr="004D4A37" w:rsidRDefault="004D4A37" w:rsidP="00DE21E5">
            <w:pPr>
              <w:rPr>
                <w:b w:val="0"/>
                <w:sz w:val="24"/>
                <w:szCs w:val="24"/>
                <w:lang w:val="en-GB"/>
              </w:rPr>
            </w:pPr>
            <w:r w:rsidRPr="004D4A37">
              <w:rPr>
                <w:b w:val="0"/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4D4A37" w:rsidRPr="00606DD0" w:rsidTr="00B0478B">
        <w:trPr>
          <w:cnfStyle w:val="0000001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15.15 – 16.15 60min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 xml:space="preserve">- Working with Material </w:t>
            </w:r>
            <w:r w:rsidRPr="004D4A37">
              <w:rPr>
                <w:sz w:val="24"/>
                <w:szCs w:val="24"/>
              </w:rPr>
              <w:t xml:space="preserve">Safety Datasheets </w:t>
            </w:r>
            <w:r w:rsidRPr="004D4A37">
              <w:rPr>
                <w:sz w:val="24"/>
                <w:szCs w:val="24"/>
                <w:lang w:val="en-GB"/>
              </w:rPr>
              <w:t>-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interactive exercise -</w:t>
            </w:r>
          </w:p>
        </w:tc>
      </w:tr>
      <w:tr w:rsidR="004D4A37" w:rsidRPr="001F0ED1" w:rsidTr="004D4A37">
        <w:trPr>
          <w:cnfStyle w:val="010000000000"/>
        </w:trPr>
        <w:tc>
          <w:tcPr>
            <w:cnfStyle w:val="001000000000"/>
            <w:tcW w:w="2088" w:type="dxa"/>
          </w:tcPr>
          <w:p w:rsidR="004D4A37" w:rsidRPr="004D4A37" w:rsidRDefault="004D4A37" w:rsidP="00DE21E5">
            <w:pPr>
              <w:jc w:val="right"/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16.15 – 17.00 45min</w:t>
            </w:r>
          </w:p>
        </w:tc>
        <w:tc>
          <w:tcPr>
            <w:cnfStyle w:val="000010000000"/>
            <w:tcW w:w="468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Waste management-</w:t>
            </w:r>
          </w:p>
        </w:tc>
        <w:tc>
          <w:tcPr>
            <w:cnfStyle w:val="000100000000"/>
            <w:tcW w:w="2070" w:type="dxa"/>
          </w:tcPr>
          <w:p w:rsidR="004D4A37" w:rsidRPr="004D4A37" w:rsidRDefault="004D4A37" w:rsidP="00DE21E5">
            <w:pPr>
              <w:rPr>
                <w:sz w:val="24"/>
                <w:szCs w:val="24"/>
                <w:lang w:val="en-GB"/>
              </w:rPr>
            </w:pPr>
            <w:r w:rsidRPr="004D4A37">
              <w:rPr>
                <w:sz w:val="24"/>
                <w:szCs w:val="24"/>
                <w:lang w:val="en-GB"/>
              </w:rPr>
              <w:t>- input -</w:t>
            </w:r>
          </w:p>
        </w:tc>
      </w:tr>
    </w:tbl>
    <w:p w:rsidR="0082674C" w:rsidRPr="00EA006D" w:rsidRDefault="0082674C" w:rsidP="0082674C"/>
    <w:sectPr w:rsidR="0082674C" w:rsidRPr="00EA006D" w:rsidSect="0035674D">
      <w:headerReference w:type="default" r:id="rId6"/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0CF" w:rsidRDefault="000040CF" w:rsidP="0082674C">
      <w:pPr>
        <w:spacing w:after="0" w:line="240" w:lineRule="auto"/>
      </w:pPr>
      <w:r>
        <w:separator/>
      </w:r>
    </w:p>
  </w:endnote>
  <w:endnote w:type="continuationSeparator" w:id="1">
    <w:p w:rsidR="000040CF" w:rsidRDefault="000040CF" w:rsidP="0082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Footer"/>
    </w:pPr>
    <w:r w:rsidRPr="0082674C"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-918499</wp:posOffset>
          </wp:positionH>
          <wp:positionV relativeFrom="paragraph">
            <wp:posOffset>264457</wp:posOffset>
          </wp:positionV>
          <wp:extent cx="7585517" cy="370390"/>
          <wp:effectExtent l="19050" t="0" r="0" b="0"/>
          <wp:wrapNone/>
          <wp:docPr id="5" name="Picture 2" descr="G:\ECC\COLLATERALS\GPP new\GPP PPT 1 May 21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ECC\COLLATERALS\GPP new\GPP PPT 1 May 21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2" t="93531" r="124"/>
                  <a:stretch>
                    <a:fillRect/>
                  </a:stretch>
                </pic:blipFill>
                <pic:spPr bwMode="auto">
                  <a:xfrm>
                    <a:off x="0" y="0"/>
                    <a:ext cx="7585517" cy="37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0CF" w:rsidRDefault="000040CF" w:rsidP="0082674C">
      <w:pPr>
        <w:spacing w:after="0" w:line="240" w:lineRule="auto"/>
      </w:pPr>
      <w:r>
        <w:separator/>
      </w:r>
    </w:p>
  </w:footnote>
  <w:footnote w:type="continuationSeparator" w:id="1">
    <w:p w:rsidR="000040CF" w:rsidRDefault="000040CF" w:rsidP="00826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Header"/>
    </w:pPr>
    <w:r w:rsidRPr="0082674C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-987947</wp:posOffset>
          </wp:positionH>
          <wp:positionV relativeFrom="paragraph">
            <wp:posOffset>-449580</wp:posOffset>
          </wp:positionV>
          <wp:extent cx="8206740" cy="613458"/>
          <wp:effectExtent l="19050" t="0" r="4099" b="0"/>
          <wp:wrapNone/>
          <wp:docPr id="2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8522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52" w:rsidRDefault="00970052">
    <w:pPr>
      <w:pStyle w:val="Header"/>
    </w:pPr>
    <w:r w:rsidRPr="00970052"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-941649</wp:posOffset>
          </wp:positionH>
          <wp:positionV relativeFrom="paragraph">
            <wp:posOffset>-449580</wp:posOffset>
          </wp:positionV>
          <wp:extent cx="8206740" cy="613458"/>
          <wp:effectExtent l="19050" t="0" r="3810" b="0"/>
          <wp:wrapNone/>
          <wp:docPr id="1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6740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2674C"/>
    <w:rsid w:val="000040CF"/>
    <w:rsid w:val="00141B31"/>
    <w:rsid w:val="00164723"/>
    <w:rsid w:val="0034228E"/>
    <w:rsid w:val="00350812"/>
    <w:rsid w:val="0035674D"/>
    <w:rsid w:val="00463ED2"/>
    <w:rsid w:val="004D4A37"/>
    <w:rsid w:val="00627FA8"/>
    <w:rsid w:val="0082674C"/>
    <w:rsid w:val="008D4161"/>
    <w:rsid w:val="009003CA"/>
    <w:rsid w:val="0092294D"/>
    <w:rsid w:val="00956C57"/>
    <w:rsid w:val="00970052"/>
    <w:rsid w:val="00AD5BCE"/>
    <w:rsid w:val="00B0478B"/>
    <w:rsid w:val="00C713E5"/>
    <w:rsid w:val="00D45915"/>
    <w:rsid w:val="00D975CA"/>
    <w:rsid w:val="00DD0D1E"/>
    <w:rsid w:val="00E46C8C"/>
    <w:rsid w:val="00EA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74C"/>
  </w:style>
  <w:style w:type="paragraph" w:styleId="Footer">
    <w:name w:val="footer"/>
    <w:basedOn w:val="Normal"/>
    <w:link w:val="Foot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74C"/>
  </w:style>
  <w:style w:type="table" w:styleId="TableGrid">
    <w:name w:val="Table Grid"/>
    <w:basedOn w:val="TableNormal"/>
    <w:rsid w:val="00EA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4D4A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780</Characters>
  <Application>Microsoft Office Word</Application>
  <DocSecurity>0</DocSecurity>
  <Lines>55</Lines>
  <Paragraphs>46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Neena</cp:lastModifiedBy>
  <cp:revision>17</cp:revision>
  <dcterms:created xsi:type="dcterms:W3CDTF">2010-06-16T06:50:00Z</dcterms:created>
  <dcterms:modified xsi:type="dcterms:W3CDTF">2010-07-18T10:35:00Z</dcterms:modified>
</cp:coreProperties>
</file>